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TO ALL IMM MEMBERS,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NOTICE OF 31</w:t>
      </w:r>
      <w:r w:rsidDel="00000000" w:rsidR="00000000" w:rsidRPr="00000000">
        <w:rPr>
          <w:rFonts w:ascii="Arial Narrow" w:cs="Arial Narrow" w:eastAsia="Arial Narrow" w:hAnsi="Arial Narrow"/>
          <w:b w:val="1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 ANNUAL GENERAL MEETING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Notice is hereby given that the 31</w:t>
      </w:r>
      <w:r w:rsidDel="00000000" w:rsidR="00000000" w:rsidRPr="00000000">
        <w:rPr>
          <w:rFonts w:ascii="Arial Narrow" w:cs="Arial Narrow" w:eastAsia="Arial Narrow" w:hAnsi="Arial Narrow"/>
          <w:vertAlign w:val="superscript"/>
          <w:rtl w:val="0"/>
        </w:rPr>
        <w:t xml:space="preserve">st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Annual General Meeting of the IMM will be held as follows:</w:t>
      </w:r>
    </w:p>
    <w:p w:rsidR="00000000" w:rsidDel="00000000" w:rsidP="00000000" w:rsidRDefault="00000000" w:rsidRPr="00000000" w14:paraId="00000006">
      <w:pPr>
        <w:tabs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0.0" w:type="dxa"/>
        <w:tblLayout w:type="fixed"/>
        <w:tblLook w:val="0400"/>
      </w:tblPr>
      <w:tblGrid>
        <w:gridCol w:w="828"/>
        <w:gridCol w:w="270"/>
        <w:gridCol w:w="8144"/>
        <w:tblGridChange w:id="0">
          <w:tblGrid>
            <w:gridCol w:w="828"/>
            <w:gridCol w:w="270"/>
            <w:gridCol w:w="8144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Format</w:t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Virtual Live Event 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March 2021 (Friday)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3.00 pm – 6.00 pm</w:t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</w:r>
    </w:p>
    <w:p w:rsidR="00000000" w:rsidDel="00000000" w:rsidP="00000000" w:rsidRDefault="00000000" w:rsidRPr="00000000" w14:paraId="00000011">
      <w:pPr>
        <w:pStyle w:val="Heading4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AGENDA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72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Adoption of the agenda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72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President’s address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72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To approve the minutes of the 30</w:t>
      </w:r>
      <w:r w:rsidDel="00000000" w:rsidR="00000000" w:rsidRPr="00000000">
        <w:rPr>
          <w:rFonts w:ascii="Arial Narrow" w:cs="Arial Narrow" w:eastAsia="Arial Narrow" w:hAnsi="Arial Narrow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Annual General Meeting </w:t>
      </w:r>
      <w:r w:rsidDel="00000000" w:rsidR="00000000" w:rsidRPr="00000000">
        <w:rPr>
          <w:rFonts w:ascii="Arial Narrow" w:cs="Arial Narrow" w:eastAsia="Arial Narrow" w:hAnsi="Arial Narrow"/>
          <w:color w:val="0070c0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72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To receive and adopt the 2020 report of the council presented by the Honorary Secretary of IMM </w:t>
      </w:r>
      <w:r w:rsidDel="00000000" w:rsidR="00000000" w:rsidRPr="00000000">
        <w:rPr>
          <w:rFonts w:ascii="Arial Narrow" w:cs="Arial Narrow" w:eastAsia="Arial Narrow" w:hAnsi="Arial Narrow"/>
          <w:color w:val="0070c0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72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To receive and adopt the 2020 statement of accounts presented by the Honorary Treasurer of IMM </w:t>
      </w:r>
      <w:r w:rsidDel="00000000" w:rsidR="00000000" w:rsidRPr="00000000">
        <w:rPr>
          <w:rFonts w:ascii="Arial Narrow" w:cs="Arial Narrow" w:eastAsia="Arial Narrow" w:hAnsi="Arial Narrow"/>
          <w:color w:val="0070c0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72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Presentation of IMM and IMMR forensic audit report </w:t>
      </w:r>
      <w:r w:rsidDel="00000000" w:rsidR="00000000" w:rsidRPr="00000000">
        <w:rPr>
          <w:rFonts w:ascii="Arial Narrow" w:cs="Arial Narrow" w:eastAsia="Arial Narrow" w:hAnsi="Arial Narrow"/>
          <w:color w:val="0070c0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72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Proposed amendment to IMM Constitution </w:t>
      </w:r>
      <w:r w:rsidDel="00000000" w:rsidR="00000000" w:rsidRPr="00000000">
        <w:rPr>
          <w:rFonts w:ascii="Arial Narrow" w:cs="Arial Narrow" w:eastAsia="Arial Narrow" w:hAnsi="Arial Narrow"/>
          <w:color w:val="0070c0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72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Tabling the appointment of auditor(s) for 2021 by the Honorary Treasurer of IMM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72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Any other matters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color w:val="0070c0"/>
          <w:sz w:val="18"/>
          <w:szCs w:val="18"/>
          <w:rtl w:val="0"/>
        </w:rPr>
        <w:t xml:space="preserve">(*) can be accessed electronically on IMM website (www.iomm.org.my) after 8</w:t>
      </w:r>
      <w:r w:rsidDel="00000000" w:rsidR="00000000" w:rsidRPr="00000000">
        <w:rPr>
          <w:rFonts w:ascii="Arial Narrow" w:cs="Arial Narrow" w:eastAsia="Arial Narrow" w:hAnsi="Arial Narrow"/>
          <w:color w:val="0070c0"/>
          <w:sz w:val="18"/>
          <w:szCs w:val="18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color w:val="0070c0"/>
          <w:sz w:val="18"/>
          <w:szCs w:val="18"/>
          <w:rtl w:val="0"/>
        </w:rPr>
        <w:t xml:space="preserve"> Feb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By order of the Council,                                                                                           Date:  5</w:t>
      </w:r>
      <w:r w:rsidDel="00000000" w:rsidR="00000000" w:rsidRPr="00000000">
        <w:rPr>
          <w:rFonts w:ascii="Arial Narrow" w:cs="Arial Narrow" w:eastAsia="Arial Narrow" w:hAnsi="Arial Narrow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February 2021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Prof. Ts. ChM. Dr. Melissa Chan Chin Han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Honorary Secretary, IMM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93996</wp:posOffset>
                </wp:positionV>
                <wp:extent cx="6016625" cy="190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7688" y="3780000"/>
                          <a:ext cx="601662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dash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93996</wp:posOffset>
                </wp:positionV>
                <wp:extent cx="6016625" cy="1905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66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REPLY SLIP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 hereby confirm that I will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be able / not be able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* to attend the AGM above.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SIGNATURE:  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 Narrow" w:cs="Arial Narrow" w:eastAsia="Arial Narrow" w:hAnsi="Arial Narrow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NAME:   </w:t>
      </w:r>
      <w:r w:rsidDel="00000000" w:rsidR="00000000" w:rsidRPr="00000000">
        <w:rPr>
          <w:color w:val="808080"/>
          <w:rtl w:val="0"/>
        </w:rPr>
        <w:t xml:space="preserve">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 Narrow" w:cs="Arial Narrow" w:eastAsia="Arial Narrow" w:hAnsi="Arial Narrow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ORGANIZATION NAME:  </w:t>
      </w:r>
      <w:r w:rsidDel="00000000" w:rsidR="00000000" w:rsidRPr="00000000">
        <w:rPr>
          <w:color w:val="808080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 Narrow" w:cs="Arial Narrow" w:eastAsia="Arial Narrow" w:hAnsi="Arial Narrow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MEMBERSHIP NO.:  </w:t>
      </w:r>
      <w:r w:rsidDel="00000000" w:rsidR="00000000" w:rsidRPr="00000000">
        <w:rPr>
          <w:color w:val="808080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 Narrow" w:cs="Arial Narrow" w:eastAsia="Arial Narrow" w:hAnsi="Arial Narrow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DATE:  </w:t>
      </w:r>
      <w:r w:rsidDel="00000000" w:rsidR="00000000" w:rsidRPr="00000000">
        <w:rPr>
          <w:color w:val="808080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6"/>
        <w:jc w:val="left"/>
        <w:rPr>
          <w:rFonts w:ascii="Arial Narrow" w:cs="Arial Narrow" w:eastAsia="Arial Narrow" w:hAnsi="Arial Narrow"/>
          <w:b w:val="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Style w:val="Heading6"/>
        <w:jc w:val="both"/>
        <w:rPr>
          <w:rFonts w:ascii="Arial Narrow" w:cs="Arial Narrow" w:eastAsia="Arial Narrow" w:hAnsi="Arial Narrow"/>
          <w:color w:val="0000ff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0"/>
          <w:sz w:val="22"/>
          <w:szCs w:val="22"/>
          <w:rtl w:val="0"/>
        </w:rPr>
        <w:t xml:space="preserve">Please indicate confirmation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z w:val="22"/>
          <w:szCs w:val="22"/>
          <w:rtl w:val="0"/>
        </w:rPr>
        <w:t xml:space="preserve">via</w:t>
      </w:r>
      <w:r w:rsidDel="00000000" w:rsidR="00000000" w:rsidRPr="00000000">
        <w:rPr>
          <w:rFonts w:ascii="Arial Narrow" w:cs="Arial Narrow" w:eastAsia="Arial Narrow" w:hAnsi="Arial Narrow"/>
          <w:b w:val="0"/>
          <w:sz w:val="22"/>
          <w:szCs w:val="22"/>
          <w:rtl w:val="0"/>
        </w:rPr>
        <w:t xml:space="preserve"> email to secretariat@iomm.org.my before </w:t>
      </w:r>
      <w:r w:rsidDel="00000000" w:rsidR="00000000" w:rsidRPr="00000000">
        <w:rPr>
          <w:rFonts w:ascii="Arial Narrow" w:cs="Arial Narrow" w:eastAsia="Arial Narrow" w:hAnsi="Arial Narrow"/>
          <w:color w:val="0000ff"/>
          <w:sz w:val="22"/>
          <w:szCs w:val="22"/>
          <w:rtl w:val="0"/>
        </w:rPr>
        <w:t xml:space="preserve">12:00 pm, 12</w:t>
      </w:r>
      <w:r w:rsidDel="00000000" w:rsidR="00000000" w:rsidRPr="00000000">
        <w:rPr>
          <w:rFonts w:ascii="Arial Narrow" w:cs="Arial Narrow" w:eastAsia="Arial Narrow" w:hAnsi="Arial Narrow"/>
          <w:color w:val="0000ff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0000ff"/>
          <w:sz w:val="22"/>
          <w:szCs w:val="22"/>
          <w:rtl w:val="0"/>
        </w:rPr>
        <w:t xml:space="preserve">March 2021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*Delete whichever not applicable.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55896</wp:posOffset>
                </wp:positionV>
                <wp:extent cx="6016625" cy="190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7688" y="3780000"/>
                          <a:ext cx="601662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55896</wp:posOffset>
                </wp:positionV>
                <wp:extent cx="6016625" cy="19050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66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ANNUAL GENERAL MEETING PROXY VOTING FORM</w:t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right="-64"/>
        <w:jc w:val="both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 _______________________ (please print name in full) and IMM Membership no. </w:t>
      </w:r>
      <w:r w:rsidDel="00000000" w:rsidR="00000000" w:rsidRPr="00000000">
        <w:rPr>
          <w:color w:val="808080"/>
          <w:rtl w:val="0"/>
        </w:rPr>
        <w:t xml:space="preserve">________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wish to record my apologies for  absence and hereby appoint _______________________ (please  print name  in full) and IMM  Membership no. __________ (or, failing him/her, the Chairman of the Meeting) to act as my proxy at the 30</w:t>
      </w:r>
      <w:r w:rsidDel="00000000" w:rsidR="00000000" w:rsidRPr="00000000">
        <w:rPr>
          <w:rFonts w:ascii="Arial Narrow" w:cs="Arial Narrow" w:eastAsia="Arial Narrow" w:hAnsi="Arial Narrow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Annual General Meeting of the IMM.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right="-64"/>
        <w:jc w:val="both"/>
        <w:rPr>
          <w:rFonts w:ascii="Arial Narrow" w:cs="Arial Narrow" w:eastAsia="Arial Narrow" w:hAnsi="Arial Narro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right="-64"/>
        <w:jc w:val="both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Signature:</w:t>
      </w:r>
      <w:r w:rsidDel="00000000" w:rsidR="00000000" w:rsidRPr="00000000">
        <w:rPr>
          <w:color w:val="808080"/>
          <w:rtl w:val="0"/>
        </w:rPr>
        <w:t xml:space="preserve">________________________________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      Date:___________________________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right="-4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This Proxy Voting Form should be returned to the IMM office via email (secretariat@iomm.org.my) before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ff"/>
          <w:rtl w:val="0"/>
        </w:rPr>
        <w:t xml:space="preserve">12:00 pm, 12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ff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ff"/>
          <w:rtl w:val="0"/>
        </w:rPr>
        <w:t xml:space="preserve"> March 2021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080" w:top="1440" w:left="1350" w:right="1106" w:header="864" w:footer="3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mic Sans MS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color="000000" w:space="2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270"/>
      </w:tabs>
      <w:spacing w:after="0" w:line="240" w:lineRule="auto"/>
      <w:ind w:left="-180" w:firstLine="0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Suite 515, Level 5, Block A, Kelana Centre Point (Lobby B), No.3, Jalan SS 7/19, Kelana Jaya, </w:t>
    </w:r>
  </w:p>
  <w:p w:rsidR="00000000" w:rsidDel="00000000" w:rsidP="00000000" w:rsidRDefault="00000000" w:rsidRPr="00000000" w14:paraId="0000003F">
    <w:pPr>
      <w:pBdr>
        <w:top w:color="000000" w:space="2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270"/>
      </w:tabs>
      <w:spacing w:after="0" w:line="240" w:lineRule="auto"/>
      <w:ind w:left="-180" w:firstLine="0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47301 Petaling Jaya, Selangor, Malaysia.</w:t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Tel: +603 7661 1591</w:t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Email: secretariat@iomm.org.my       Website: www.iomm.org.my       WhatsApp: +6018 9113 480         Facebook: Institute of Materials Malaysia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after="0" w:line="240" w:lineRule="auto"/>
      <w:jc w:val="right"/>
      <w:rPr>
        <w:rFonts w:ascii="Times New Roman" w:cs="Times New Roman" w:eastAsia="Times New Roman" w:hAnsi="Times New Roman"/>
        <w:b w:val="1"/>
        <w:sz w:val="36"/>
        <w:szCs w:val="36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1"/>
        <w:sz w:val="36"/>
        <w:szCs w:val="36"/>
        <w:rtl w:val="0"/>
      </w:rPr>
      <w:t xml:space="preserve">INSTITUTE OF MATERIALS, MALAYSIA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-61594</wp:posOffset>
          </wp:positionH>
          <wp:positionV relativeFrom="paragraph">
            <wp:posOffset>-291464</wp:posOffset>
          </wp:positionV>
          <wp:extent cx="1287780" cy="731520"/>
          <wp:effectExtent b="0" l="0" r="0" t="0"/>
          <wp:wrapNone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778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spacing w:after="0" w:line="240" w:lineRule="auto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(PPM-004-10-11061987)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left" w:pos="312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M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0"/>
      <w:szCs w:val="20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center"/>
    </w:pPr>
    <w:rPr>
      <w:rFonts w:ascii="Comic Sans MS" w:cs="Comic Sans MS" w:eastAsia="Comic Sans MS" w:hAnsi="Comic Sans MS"/>
      <w:b w:val="1"/>
      <w:sz w:val="18"/>
      <w:szCs w:val="1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33EF"/>
    <w:pPr>
      <w:spacing w:after="200" w:line="276" w:lineRule="auto"/>
    </w:pPr>
    <w:rPr>
      <w:sz w:val="22"/>
      <w:szCs w:val="22"/>
      <w:lang w:eastAsia="en-US" w:val="en-MY"/>
    </w:rPr>
  </w:style>
  <w:style w:type="paragraph" w:styleId="Heading4">
    <w:name w:val="heading 4"/>
    <w:basedOn w:val="Normal"/>
    <w:next w:val="Normal"/>
    <w:link w:val="Heading4Char"/>
    <w:qFormat w:val="1"/>
    <w:rsid w:val="00C673DE"/>
    <w:pPr>
      <w:keepNext w:val="1"/>
      <w:spacing w:after="0" w:line="240" w:lineRule="auto"/>
      <w:outlineLvl w:val="3"/>
    </w:pPr>
    <w:rPr>
      <w:rFonts w:ascii="Times New Roman" w:eastAsia="Times New Roman" w:hAnsi="Times New Roman"/>
      <w:b w:val="1"/>
      <w:bCs w:val="1"/>
      <w:sz w:val="20"/>
      <w:szCs w:val="20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 w:val="1"/>
    <w:rsid w:val="00C673DE"/>
    <w:pPr>
      <w:keepNext w:val="1"/>
      <w:spacing w:after="0" w:line="240" w:lineRule="auto"/>
      <w:jc w:val="center"/>
      <w:outlineLvl w:val="5"/>
    </w:pPr>
    <w:rPr>
      <w:rFonts w:ascii="Comic Sans MS" w:eastAsia="Times New Roman" w:hAnsi="Comic Sans MS"/>
      <w:b w:val="1"/>
      <w:bCs w:val="1"/>
      <w:sz w:val="18"/>
      <w:szCs w:val="18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0320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202"/>
  </w:style>
  <w:style w:type="paragraph" w:styleId="Footer">
    <w:name w:val="footer"/>
    <w:basedOn w:val="Normal"/>
    <w:link w:val="FooterChar"/>
    <w:uiPriority w:val="99"/>
    <w:unhideWhenUsed w:val="1"/>
    <w:rsid w:val="0010320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202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03202"/>
    <w:pPr>
      <w:spacing w:after="0" w:line="240" w:lineRule="auto"/>
    </w:pPr>
    <w:rPr>
      <w:rFonts w:ascii="Tahoma" w:hAnsi="Tahoma"/>
      <w:sz w:val="16"/>
      <w:szCs w:val="16"/>
      <w:lang w:eastAsia="x-none" w:val="x-none"/>
    </w:rPr>
  </w:style>
  <w:style w:type="character" w:styleId="BalloonTextChar" w:customStyle="1">
    <w:name w:val="Balloon Text Char"/>
    <w:link w:val="BalloonText"/>
    <w:uiPriority w:val="99"/>
    <w:semiHidden w:val="1"/>
    <w:rsid w:val="00103202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572CD4"/>
    <w:pPr>
      <w:ind w:left="720"/>
      <w:contextualSpacing w:val="1"/>
    </w:pPr>
  </w:style>
  <w:style w:type="character" w:styleId="Hyperlink">
    <w:name w:val="Hyperlink"/>
    <w:uiPriority w:val="99"/>
    <w:unhideWhenUsed w:val="1"/>
    <w:rsid w:val="006E74EA"/>
    <w:rPr>
      <w:color w:val="0000ff"/>
      <w:u w:val="single"/>
    </w:rPr>
  </w:style>
  <w:style w:type="character" w:styleId="Heading4Char" w:customStyle="1">
    <w:name w:val="Heading 4 Char"/>
    <w:link w:val="Heading4"/>
    <w:rsid w:val="00C673DE"/>
    <w:rPr>
      <w:rFonts w:ascii="Times New Roman" w:eastAsia="Times New Roman" w:hAnsi="Times New Roman"/>
      <w:b w:val="1"/>
      <w:bCs w:val="1"/>
      <w:u w:val="single"/>
      <w:lang w:eastAsia="en-US"/>
    </w:rPr>
  </w:style>
  <w:style w:type="character" w:styleId="Heading6Char" w:customStyle="1">
    <w:name w:val="Heading 6 Char"/>
    <w:link w:val="Heading6"/>
    <w:rsid w:val="00C673DE"/>
    <w:rPr>
      <w:rFonts w:ascii="Comic Sans MS" w:eastAsia="Times New Roman" w:hAnsi="Comic Sans MS"/>
      <w:b w:val="1"/>
      <w:bCs w:val="1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 w:val="1"/>
    <w:rsid w:val="003456F6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J/tuFH69WX4RzPxA7sfpUz5aw==">AMUW2mUEilyOojIKID8qw+fxQEyW4rmUE+YoUmCLr04QRJ6VFv9hbZPXnwU06Ub879D15pX4Z3TXwA8FFw0qQfVv1QkxrhTTpquPPg04BZ4V/g8kXNHDfe8=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2020-11-25T05:53:00Z</dcterms:created>
  <dc:creator>MTE</dc:creator>
</cp:coreProperties>
</file>